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1B2BD" w14:textId="77777777" w:rsidR="00F46611" w:rsidRDefault="008F1B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  <w:bookmarkStart w:id="0" w:name="_GoBack"/>
      <w:bookmarkEnd w:id="0"/>
    </w:p>
    <w:p w14:paraId="4E82E82F" w14:textId="77777777" w:rsidR="00F46611" w:rsidRDefault="008F1B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F121FBB" w14:textId="77777777" w:rsidR="00F46611" w:rsidRDefault="00F466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2F59F" w14:textId="6F3FA343" w:rsidR="00572F13" w:rsidRPr="00572F13" w:rsidRDefault="008F1B53" w:rsidP="00572F13">
      <w:pPr>
        <w:pStyle w:val="Akapitzlist"/>
        <w:numPr>
          <w:ilvl w:val="1"/>
          <w:numId w:val="3"/>
        </w:numPr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2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Administratorem Państwa danych jest</w:t>
      </w:r>
      <w:r w:rsidR="00572F13" w:rsidRPr="00572F13">
        <w:rPr>
          <w:b/>
          <w:bCs/>
        </w:rPr>
        <w:t xml:space="preserve"> </w:t>
      </w:r>
      <w:r w:rsidR="00572F13" w:rsidRPr="00572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Wójt Gminy Grudziądz, ul. Wybickiego 38, 86-300 Grudziądz tel. 56 45-111-11,   e-mail: ug@grudziadz.ug.gov.pl.</w:t>
      </w:r>
    </w:p>
    <w:p w14:paraId="5A6FC5D8" w14:textId="6F163B81" w:rsidR="00F46611" w:rsidRPr="00572F13" w:rsidRDefault="008F1B53" w:rsidP="00572F13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Administrator wyznaczył Inspektora Ochrony Danych, z którym mogą się Państwo kontaktować we wszystkich sprawach dotyczących przetwarzania danych osobowych za pośrednictwem adresu email: </w:t>
      </w:r>
      <w:hyperlink r:id="rId7" w:history="1">
        <w:r w:rsidR="006A3997" w:rsidRPr="00572F1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="006A3997" w:rsidRPr="0057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2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pod adres Administratora.</w:t>
      </w:r>
    </w:p>
    <w:p w14:paraId="0D05C87D" w14:textId="451E8C52" w:rsidR="00F46611" w:rsidRDefault="008F1B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</w:t>
      </w:r>
      <w:r w:rsidR="001E5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udziału w programie </w:t>
      </w:r>
      <w:r w:rsidR="001E55F3" w:rsidRPr="001E55F3">
        <w:rPr>
          <w:rFonts w:ascii="Times New Roman" w:eastAsia="Times New Roman" w:hAnsi="Times New Roman" w:cs="Times New Roman"/>
          <w:color w:val="000000"/>
          <w:sz w:val="24"/>
          <w:szCs w:val="24"/>
        </w:rPr>
        <w:t>"Granty PPGR - Wsparcie dzieci z rodzin pegeerowskich w rozwoju cyfrowym"</w:t>
      </w:r>
      <w:r w:rsidR="001E5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tj. gdyż jest to niezbędne do </w:t>
      </w:r>
      <w:r w:rsidR="001E55F3">
        <w:rPr>
          <w:rFonts w:ascii="Times New Roman" w:eastAsia="Times New Roman" w:hAnsi="Times New Roman" w:cs="Times New Roman"/>
          <w:color w:val="000000"/>
          <w:sz w:val="24"/>
          <w:szCs w:val="24"/>
        </w:rPr>
        <w:t>wykonana zadania realizowanego w interesie publicznym lub w ramach sprawowania władzy publicznej powierzonej Administratorowi.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(art. 6 ust. 1 lit. </w:t>
      </w:r>
      <w:r w:rsidR="001E55F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RODO) </w:t>
      </w:r>
    </w:p>
    <w:p w14:paraId="31E90ECB" w14:textId="6D366E62" w:rsidR="00F46611" w:rsidRDefault="008F1B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tym przepisów archiwalnych tj.</w:t>
      </w:r>
      <w:r w:rsidR="001E5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przez okres</w:t>
      </w:r>
      <w:r w:rsidR="000E6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lat. </w:t>
      </w:r>
      <w:r w:rsidR="001E5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E9621A" w14:textId="77777777" w:rsidR="00F46611" w:rsidRDefault="008F1B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18656FEA" w14:textId="77777777" w:rsidR="00F46611" w:rsidRDefault="008F1B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6833024" w14:textId="77777777" w:rsidR="00F46611" w:rsidRDefault="008F1B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71DA772B" w14:textId="77777777" w:rsidR="00F46611" w:rsidRDefault="008F1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651A9F42" w14:textId="77777777" w:rsidR="00F46611" w:rsidRDefault="008F1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495CA3E2" w14:textId="77777777" w:rsidR="00F46611" w:rsidRDefault="008F1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207E714" w14:textId="524A3E3C" w:rsidR="00F46611" w:rsidRDefault="001E55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sprzeciwu wobec przetwarzania danych osobowych</w:t>
      </w:r>
    </w:p>
    <w:p w14:paraId="043892CE" w14:textId="77777777" w:rsidR="00F46611" w:rsidRDefault="008F1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964A695" w14:textId="3D6182C1" w:rsidR="00F46611" w:rsidRDefault="008F1B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75576002" w14:textId="57F06BB9" w:rsidR="00F46611" w:rsidRDefault="008F1B5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  <w:r w:rsidR="001E5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Odbiorcą danych w ramach obsługi programy będzie Centrum Projektów Polska Cyfrowa z siedzibą w Warszawie. </w:t>
      </w:r>
    </w:p>
    <w:sectPr w:rsidR="00F46611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AD179" w16cex:dateUtc="2021-10-20T1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602050" w16cid:durableId="251AD1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46830" w14:textId="77777777" w:rsidR="004E672D" w:rsidRDefault="004E672D">
      <w:pPr>
        <w:spacing w:after="0" w:line="240" w:lineRule="auto"/>
      </w:pPr>
      <w:r>
        <w:separator/>
      </w:r>
    </w:p>
  </w:endnote>
  <w:endnote w:type="continuationSeparator" w:id="0">
    <w:p w14:paraId="0ACC21A4" w14:textId="77777777" w:rsidR="004E672D" w:rsidRDefault="004E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D6BC5" w14:textId="77777777" w:rsidR="004E672D" w:rsidRDefault="004E672D">
      <w:pPr>
        <w:spacing w:after="0" w:line="240" w:lineRule="auto"/>
      </w:pPr>
      <w:r>
        <w:separator/>
      </w:r>
    </w:p>
  </w:footnote>
  <w:footnote w:type="continuationSeparator" w:id="0">
    <w:p w14:paraId="4CDDDA00" w14:textId="77777777" w:rsidR="004E672D" w:rsidRDefault="004E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54ECB" w14:textId="77777777" w:rsidR="00F46611" w:rsidRDefault="00F4661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056" w:type="dxa"/>
      <w:tblInd w:w="0" w:type="dxa"/>
      <w:tblLayout w:type="fixed"/>
      <w:tblLook w:val="0400" w:firstRow="0" w:lastRow="0" w:firstColumn="0" w:lastColumn="0" w:noHBand="0" w:noVBand="1"/>
    </w:tblPr>
    <w:tblGrid>
      <w:gridCol w:w="2498"/>
      <w:gridCol w:w="6558"/>
    </w:tblGrid>
    <w:tr w:rsidR="00F46611" w14:paraId="23534450" w14:textId="77777777">
      <w:trPr>
        <w:trHeight w:val="552"/>
      </w:trPr>
      <w:tc>
        <w:tcPr>
          <w:tcW w:w="2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0A7C9662" w14:textId="77777777" w:rsidR="00F46611" w:rsidRDefault="008F1B5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Zał. nr 3 do Polityki </w:t>
          </w:r>
        </w:p>
      </w:tc>
      <w:tc>
        <w:tcPr>
          <w:tcW w:w="6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A1D41D" w14:textId="77777777" w:rsidR="00F46611" w:rsidRDefault="008F1B5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Wzór ogólnej klauzuli informacyjnej z art. 13 ust. 1 i 2</w:t>
          </w:r>
        </w:p>
      </w:tc>
    </w:tr>
  </w:tbl>
  <w:p w14:paraId="4C707A7E" w14:textId="77777777" w:rsidR="00F46611" w:rsidRDefault="00F466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C26C6"/>
    <w:multiLevelType w:val="multilevel"/>
    <w:tmpl w:val="A81820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83096"/>
    <w:multiLevelType w:val="multilevel"/>
    <w:tmpl w:val="4A3C36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C2204"/>
    <w:multiLevelType w:val="multilevel"/>
    <w:tmpl w:val="9F02A39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11"/>
    <w:rsid w:val="000E6162"/>
    <w:rsid w:val="001E55F3"/>
    <w:rsid w:val="002662DA"/>
    <w:rsid w:val="004E672D"/>
    <w:rsid w:val="00572F13"/>
    <w:rsid w:val="005A1A71"/>
    <w:rsid w:val="00621226"/>
    <w:rsid w:val="006A3997"/>
    <w:rsid w:val="00702A3B"/>
    <w:rsid w:val="008F1B53"/>
    <w:rsid w:val="00A36102"/>
    <w:rsid w:val="00A63675"/>
    <w:rsid w:val="00A82585"/>
    <w:rsid w:val="00C63E31"/>
    <w:rsid w:val="00E0420F"/>
    <w:rsid w:val="00E82033"/>
    <w:rsid w:val="00F4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687B"/>
  <w15:docId w15:val="{9EF3B24B-14D7-431D-82D3-149EB31B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5F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5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5F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sid w:val="006A3997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A3997"/>
  </w:style>
  <w:style w:type="paragraph" w:styleId="Akapitzlist">
    <w:name w:val="List Paragraph"/>
    <w:basedOn w:val="Normalny"/>
    <w:link w:val="AkapitzlistZnak"/>
    <w:uiPriority w:val="34"/>
    <w:qFormat/>
    <w:rsid w:val="006A3997"/>
    <w:pPr>
      <w:spacing w:after="160" w:line="256" w:lineRule="auto"/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3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Kominiarczyk</dc:creator>
  <cp:lastModifiedBy>Alicja Kwiatkowska</cp:lastModifiedBy>
  <cp:revision>8</cp:revision>
  <cp:lastPrinted>2021-10-22T08:40:00Z</cp:lastPrinted>
  <dcterms:created xsi:type="dcterms:W3CDTF">2021-10-20T15:31:00Z</dcterms:created>
  <dcterms:modified xsi:type="dcterms:W3CDTF">2021-10-22T08:40:00Z</dcterms:modified>
</cp:coreProperties>
</file>